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4EF2" w:rsidRDefault="00692E21">
      <w:bookmarkStart w:id="0" w:name="_GoBack"/>
      <w:bookmarkEnd w:id="0"/>
      <w:proofErr w:type="gramStart"/>
      <w:r>
        <w:rPr>
          <w:b/>
          <w:sz w:val="28"/>
        </w:rPr>
        <w:t>Your</w:t>
      </w:r>
      <w:proofErr w:type="gramEnd"/>
      <w:r>
        <w:rPr>
          <w:b/>
          <w:sz w:val="28"/>
        </w:rPr>
        <w:t xml:space="preserve"> Carbon Footprint</w:t>
      </w:r>
      <w:r>
        <w:rPr>
          <w:b/>
          <w:sz w:val="28"/>
        </w:rPr>
        <w:tab/>
      </w:r>
      <w:r>
        <w:rPr>
          <w:b/>
          <w:sz w:val="28"/>
        </w:rPr>
        <w:tab/>
      </w:r>
      <w:r>
        <w:rPr>
          <w:b/>
          <w:sz w:val="28"/>
        </w:rPr>
        <w:tab/>
      </w:r>
      <w:r>
        <w:rPr>
          <w:noProof/>
        </w:rPr>
        <w:drawing>
          <wp:anchor distT="114300" distB="114300" distL="114300" distR="114300" simplePos="0" relativeHeight="251658240" behindDoc="0" locked="0" layoutInCell="0" hidden="0" allowOverlap="0">
            <wp:simplePos x="0" y="0"/>
            <wp:positionH relativeFrom="margin">
              <wp:posOffset>4781550</wp:posOffset>
            </wp:positionH>
            <wp:positionV relativeFrom="paragraph">
              <wp:posOffset>66675</wp:posOffset>
            </wp:positionV>
            <wp:extent cx="1576388" cy="1576388"/>
            <wp:effectExtent l="0" t="0" r="0" b="0"/>
            <wp:wrapSquare wrapText="bothSides" distT="114300" distB="114300" distL="114300" distR="114300"/>
            <wp:docPr id="1" name="image00.png" descr="SMALL IMAGEPublic Domain"/>
            <wp:cNvGraphicFramePr/>
            <a:graphic xmlns:a="http://schemas.openxmlformats.org/drawingml/2006/main">
              <a:graphicData uri="http://schemas.openxmlformats.org/drawingml/2006/picture">
                <pic:pic xmlns:pic="http://schemas.openxmlformats.org/drawingml/2006/picture">
                  <pic:nvPicPr>
                    <pic:cNvPr id="0" name="image00.png" descr="SMALL IMAGEPublic Domain"/>
                    <pic:cNvPicPr preferRelativeResize="0"/>
                  </pic:nvPicPr>
                  <pic:blipFill>
                    <a:blip r:embed="rId6"/>
                    <a:srcRect/>
                    <a:stretch>
                      <a:fillRect/>
                    </a:stretch>
                  </pic:blipFill>
                  <pic:spPr>
                    <a:xfrm>
                      <a:off x="0" y="0"/>
                      <a:ext cx="1576388" cy="1576388"/>
                    </a:xfrm>
                    <a:prstGeom prst="rect">
                      <a:avLst/>
                    </a:prstGeom>
                    <a:ln/>
                  </pic:spPr>
                </pic:pic>
              </a:graphicData>
            </a:graphic>
          </wp:anchor>
        </w:drawing>
      </w:r>
    </w:p>
    <w:p w:rsidR="00F74EF2" w:rsidRDefault="00692E21">
      <w:r>
        <w:t>Your carbon footprint can be measured in several ways.  The simulation used in this activity measures how many tons of CO2 and other greenhouse gases you produce each year.  This model uses averages based on your location, and customizes the model based on</w:t>
      </w:r>
      <w:r>
        <w:t xml:space="preserve"> your responses to several questions.</w:t>
      </w:r>
    </w:p>
    <w:p w:rsidR="00F74EF2" w:rsidRDefault="00F74EF2"/>
    <w:p w:rsidR="00F74EF2" w:rsidRDefault="00692E21">
      <w:r>
        <w:t xml:space="preserve">Procedure: </w:t>
      </w:r>
    </w:p>
    <w:p w:rsidR="00F74EF2" w:rsidRDefault="00692E21">
      <w:pPr>
        <w:numPr>
          <w:ilvl w:val="0"/>
          <w:numId w:val="1"/>
        </w:numPr>
        <w:ind w:hanging="359"/>
        <w:contextualSpacing/>
      </w:pPr>
      <w:r>
        <w:t xml:space="preserve">Visit </w:t>
      </w:r>
      <w:hyperlink r:id="rId7">
        <w:r>
          <w:rPr>
            <w:color w:val="1155CC"/>
            <w:u w:val="single"/>
          </w:rPr>
          <w:t>Nature’s Carbon Calculator</w:t>
        </w:r>
      </w:hyperlink>
    </w:p>
    <w:p w:rsidR="00F74EF2" w:rsidRDefault="00692E21">
      <w:pPr>
        <w:numPr>
          <w:ilvl w:val="0"/>
          <w:numId w:val="1"/>
        </w:numPr>
        <w:ind w:hanging="359"/>
        <w:contextualSpacing/>
      </w:pPr>
      <w:r>
        <w:t xml:space="preserve">Chose to complete the model for </w:t>
      </w:r>
      <w:r>
        <w:rPr>
          <w:b/>
        </w:rPr>
        <w:t>you only</w:t>
      </w:r>
    </w:p>
    <w:p w:rsidR="00F74EF2" w:rsidRDefault="00692E21">
      <w:pPr>
        <w:numPr>
          <w:ilvl w:val="0"/>
          <w:numId w:val="1"/>
        </w:numPr>
        <w:ind w:hanging="359"/>
        <w:contextualSpacing/>
      </w:pPr>
      <w:r>
        <w:t>For each of the tabs pictured below, answer all of the quest</w:t>
      </w:r>
      <w:r>
        <w:t xml:space="preserve">ions asked to the best of your knowledge. </w:t>
      </w:r>
      <w:r>
        <w:rPr>
          <w:noProof/>
        </w:rPr>
        <w:drawing>
          <wp:anchor distT="114300" distB="114300" distL="114300" distR="114300" simplePos="0" relativeHeight="251659264" behindDoc="0" locked="0" layoutInCell="0" hidden="0" allowOverlap="0">
            <wp:simplePos x="0" y="0"/>
            <wp:positionH relativeFrom="margin">
              <wp:posOffset>657225</wp:posOffset>
            </wp:positionH>
            <wp:positionV relativeFrom="paragraph">
              <wp:posOffset>400050</wp:posOffset>
            </wp:positionV>
            <wp:extent cx="5753100" cy="323850"/>
            <wp:effectExtent l="0" t="0" r="0" b="0"/>
            <wp:wrapSquare wrapText="bothSides" distT="114300" distB="114300" distL="114300" distR="114300"/>
            <wp:docPr id="3" name="image02.png" descr="Screen shot 2014-03-24 at 3.14.34 PM.png"/>
            <wp:cNvGraphicFramePr/>
            <a:graphic xmlns:a="http://schemas.openxmlformats.org/drawingml/2006/main">
              <a:graphicData uri="http://schemas.openxmlformats.org/drawingml/2006/picture">
                <pic:pic xmlns:pic="http://schemas.openxmlformats.org/drawingml/2006/picture">
                  <pic:nvPicPr>
                    <pic:cNvPr id="0" name="image02.png" descr="Screen shot 2014-03-24 at 3.14.34 PM.png"/>
                    <pic:cNvPicPr preferRelativeResize="0"/>
                  </pic:nvPicPr>
                  <pic:blipFill>
                    <a:blip r:embed="rId8"/>
                    <a:srcRect/>
                    <a:stretch>
                      <a:fillRect/>
                    </a:stretch>
                  </pic:blipFill>
                  <pic:spPr>
                    <a:xfrm>
                      <a:off x="0" y="0"/>
                      <a:ext cx="5753100" cy="323850"/>
                    </a:xfrm>
                    <a:prstGeom prst="rect">
                      <a:avLst/>
                    </a:prstGeom>
                    <a:ln/>
                  </pic:spPr>
                </pic:pic>
              </a:graphicData>
            </a:graphic>
          </wp:anchor>
        </w:drawing>
      </w:r>
    </w:p>
    <w:p w:rsidR="00F74EF2" w:rsidRDefault="00F74EF2"/>
    <w:p w:rsidR="00F74EF2" w:rsidRDefault="00F74EF2"/>
    <w:p w:rsidR="00F74EF2" w:rsidRDefault="00692E21">
      <w:r>
        <w:t xml:space="preserve"> </w:t>
      </w:r>
      <w:r>
        <w:rPr>
          <w:noProof/>
        </w:rPr>
        <w:drawing>
          <wp:anchor distT="114300" distB="114300" distL="114300" distR="114300" simplePos="0" relativeHeight="251660288" behindDoc="0" locked="0" layoutInCell="0" hidden="0" allowOverlap="0">
            <wp:simplePos x="0" y="0"/>
            <wp:positionH relativeFrom="margin">
              <wp:posOffset>4591050</wp:posOffset>
            </wp:positionH>
            <wp:positionV relativeFrom="paragraph">
              <wp:posOffset>133350</wp:posOffset>
            </wp:positionV>
            <wp:extent cx="1862138" cy="1485276"/>
            <wp:effectExtent l="0" t="0" r="0" b="0"/>
            <wp:wrapSquare wrapText="bothSides" distT="114300" distB="114300" distL="114300" distR="114300"/>
            <wp:docPr id="2" name="image01.png" descr="Screen shot 2014-03-24 at 3.16.21 PM.png"/>
            <wp:cNvGraphicFramePr/>
            <a:graphic xmlns:a="http://schemas.openxmlformats.org/drawingml/2006/main">
              <a:graphicData uri="http://schemas.openxmlformats.org/drawingml/2006/picture">
                <pic:pic xmlns:pic="http://schemas.openxmlformats.org/drawingml/2006/picture">
                  <pic:nvPicPr>
                    <pic:cNvPr id="0" name="image01.png" descr="Screen shot 2014-03-24 at 3.16.21 PM.png"/>
                    <pic:cNvPicPr preferRelativeResize="0"/>
                  </pic:nvPicPr>
                  <pic:blipFill>
                    <a:blip r:embed="rId9"/>
                    <a:srcRect/>
                    <a:stretch>
                      <a:fillRect/>
                    </a:stretch>
                  </pic:blipFill>
                  <pic:spPr>
                    <a:xfrm>
                      <a:off x="0" y="0"/>
                      <a:ext cx="1862138" cy="1485276"/>
                    </a:xfrm>
                    <a:prstGeom prst="rect">
                      <a:avLst/>
                    </a:prstGeom>
                    <a:ln/>
                  </pic:spPr>
                </pic:pic>
              </a:graphicData>
            </a:graphic>
          </wp:anchor>
        </w:drawing>
      </w:r>
    </w:p>
    <w:p w:rsidR="00F74EF2" w:rsidRDefault="00F74EF2"/>
    <w:p w:rsidR="00F74EF2" w:rsidRDefault="00692E21">
      <w:pPr>
        <w:numPr>
          <w:ilvl w:val="0"/>
          <w:numId w:val="1"/>
        </w:numPr>
        <w:ind w:hanging="359"/>
        <w:contextualSpacing/>
      </w:pPr>
      <w:r>
        <w:t xml:space="preserve">As you complete the questions notice how the Total Greenhouse Gases chart to the right changes. </w:t>
      </w:r>
    </w:p>
    <w:p w:rsidR="00F74EF2" w:rsidRDefault="00692E21">
      <w:r>
        <w:t xml:space="preserve"> </w:t>
      </w:r>
    </w:p>
    <w:p w:rsidR="00F74EF2" w:rsidRDefault="00692E21">
      <w:pPr>
        <w:numPr>
          <w:ilvl w:val="0"/>
          <w:numId w:val="1"/>
        </w:numPr>
        <w:ind w:hanging="359"/>
        <w:contextualSpacing/>
      </w:pPr>
      <w:r>
        <w:t xml:space="preserve">Complete the following questions when done: </w:t>
      </w:r>
    </w:p>
    <w:p w:rsidR="00F74EF2" w:rsidRDefault="00692E21">
      <w:pPr>
        <w:numPr>
          <w:ilvl w:val="1"/>
          <w:numId w:val="1"/>
        </w:numPr>
        <w:ind w:hanging="359"/>
        <w:contextualSpacing/>
      </w:pPr>
      <w:r>
        <w:t xml:space="preserve">How many total </w:t>
      </w:r>
      <w:r>
        <w:rPr>
          <w:b/>
        </w:rPr>
        <w:t>tons of CO2/ year</w:t>
      </w:r>
      <w:r>
        <w:t xml:space="preserve"> do you produce:</w:t>
      </w:r>
    </w:p>
    <w:p w:rsidR="00F74EF2" w:rsidRDefault="00692E21">
      <w:pPr>
        <w:ind w:left="720"/>
      </w:pPr>
      <w:r>
        <w:rPr>
          <w:b/>
        </w:rPr>
        <w:br/>
      </w:r>
    </w:p>
    <w:p w:rsidR="00F74EF2" w:rsidRDefault="00692E21">
      <w:pPr>
        <w:numPr>
          <w:ilvl w:val="1"/>
          <w:numId w:val="1"/>
        </w:numPr>
        <w:ind w:hanging="359"/>
        <w:contextualSpacing/>
      </w:pPr>
      <w:r>
        <w:t>How does th</w:t>
      </w:r>
      <w:r>
        <w:t>e global average compare to your average?</w:t>
      </w:r>
      <w:r>
        <w:br/>
      </w:r>
    </w:p>
    <w:p w:rsidR="00F74EF2" w:rsidRDefault="00F74EF2">
      <w:pPr>
        <w:ind w:left="720"/>
      </w:pPr>
    </w:p>
    <w:p w:rsidR="00F74EF2" w:rsidRDefault="00F74EF2">
      <w:pPr>
        <w:ind w:left="720"/>
      </w:pPr>
    </w:p>
    <w:p w:rsidR="00F74EF2" w:rsidRDefault="00F74EF2">
      <w:pPr>
        <w:ind w:left="720"/>
      </w:pPr>
    </w:p>
    <w:p w:rsidR="00F74EF2" w:rsidRDefault="00692E21">
      <w:pPr>
        <w:numPr>
          <w:ilvl w:val="1"/>
          <w:numId w:val="1"/>
        </w:numPr>
        <w:ind w:hanging="359"/>
        <w:contextualSpacing/>
      </w:pPr>
      <w:r>
        <w:t xml:space="preserve">Which activity contributes most to your carbon footprint? </w:t>
      </w:r>
      <w:r>
        <w:br/>
      </w:r>
      <w:r>
        <w:rPr>
          <w:b/>
        </w:rPr>
        <w:br/>
      </w:r>
    </w:p>
    <w:p w:rsidR="00F74EF2" w:rsidRDefault="00692E21">
      <w:pPr>
        <w:numPr>
          <w:ilvl w:val="1"/>
          <w:numId w:val="1"/>
        </w:numPr>
        <w:ind w:hanging="359"/>
        <w:contextualSpacing/>
      </w:pPr>
      <w:r>
        <w:t>Describe why the global average is so low compared to your average.</w:t>
      </w:r>
    </w:p>
    <w:p w:rsidR="00F74EF2" w:rsidRDefault="00F74EF2"/>
    <w:p w:rsidR="00F74EF2" w:rsidRDefault="00692E21">
      <w:r>
        <w:rPr>
          <w:b/>
        </w:rPr>
        <w:br/>
      </w:r>
    </w:p>
    <w:p w:rsidR="00F74EF2" w:rsidRDefault="00F74EF2"/>
    <w:p w:rsidR="00F74EF2" w:rsidRDefault="00F74EF2"/>
    <w:p w:rsidR="00F74EF2" w:rsidRDefault="00692E21">
      <w:pPr>
        <w:numPr>
          <w:ilvl w:val="1"/>
          <w:numId w:val="1"/>
        </w:numPr>
        <w:ind w:hanging="359"/>
        <w:contextualSpacing/>
      </w:pPr>
      <w:r>
        <w:t>Predict how you think your footprint changes as you get older.</w:t>
      </w:r>
    </w:p>
    <w:p w:rsidR="00F74EF2" w:rsidRDefault="00692E21">
      <w:r>
        <w:rPr>
          <w:b/>
        </w:rPr>
        <w:br/>
      </w:r>
    </w:p>
    <w:p w:rsidR="00F74EF2" w:rsidRDefault="00F74EF2"/>
    <w:p w:rsidR="00F74EF2" w:rsidRDefault="00F74EF2"/>
    <w:p w:rsidR="00F74EF2" w:rsidRDefault="00692E21">
      <w:pPr>
        <w:numPr>
          <w:ilvl w:val="1"/>
          <w:numId w:val="1"/>
        </w:numPr>
        <w:ind w:hanging="359"/>
        <w:contextualSpacing/>
      </w:pPr>
      <w:r>
        <w:t xml:space="preserve">What assumptions do you think the model is making about you or other </w:t>
      </w:r>
      <w:proofErr w:type="spellStart"/>
      <w:proofErr w:type="gramStart"/>
      <w:r>
        <w:t>americans</w:t>
      </w:r>
      <w:proofErr w:type="spellEnd"/>
      <w:proofErr w:type="gramEnd"/>
      <w:r>
        <w:t>?</w:t>
      </w:r>
    </w:p>
    <w:p w:rsidR="00F74EF2" w:rsidRDefault="00F74EF2"/>
    <w:sectPr w:rsidR="00F74EF2">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FA7"/>
    <w:multiLevelType w:val="multilevel"/>
    <w:tmpl w:val="B7BC31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74EF2"/>
    <w:rsid w:val="00692E21"/>
    <w:rsid w:val="008E5821"/>
    <w:rsid w:val="00F7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nature.org/greenliving/carbon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Company>Hewlett-Packard Company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Your Carbon Footprint - Template.docx</dc:title>
  <dc:creator>Danielle</dc:creator>
  <cp:lastModifiedBy>Danielle</cp:lastModifiedBy>
  <cp:revision>3</cp:revision>
  <dcterms:created xsi:type="dcterms:W3CDTF">2014-08-20T09:29:00Z</dcterms:created>
  <dcterms:modified xsi:type="dcterms:W3CDTF">2014-08-20T09:32:00Z</dcterms:modified>
</cp:coreProperties>
</file>